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8F" w:rsidRPr="006F6D12" w:rsidRDefault="0023628F" w:rsidP="0023628F">
      <w:pPr>
        <w:pStyle w:val="Heading1"/>
        <w:ind w:left="0"/>
        <w:jc w:val="center"/>
      </w:pPr>
      <w:r>
        <w:t>Перечень групп лиц, имеющих право на получение Услуги</w:t>
      </w:r>
    </w:p>
    <w:p w:rsidR="0023628F" w:rsidRDefault="0023628F" w:rsidP="0023628F">
      <w:pPr>
        <w:pStyle w:val="a5"/>
        <w:numPr>
          <w:ilvl w:val="1"/>
          <w:numId w:val="1"/>
        </w:numPr>
        <w:tabs>
          <w:tab w:val="clear" w:pos="360"/>
          <w:tab w:val="num" w:pos="0"/>
        </w:tabs>
        <w:spacing w:before="213"/>
        <w:ind w:left="0" w:right="-1" w:firstLine="0"/>
        <w:rPr>
          <w:color w:val="000007"/>
          <w:sz w:val="24"/>
        </w:rPr>
      </w:pPr>
      <w:r>
        <w:rPr>
          <w:color w:val="000007"/>
          <w:sz w:val="24"/>
        </w:rPr>
        <w:t>1.Лицами,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иностранные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уполномоченные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обратившиеся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в   Организацию   с   заявлением   о   предоставлении  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заявитель).</w:t>
      </w:r>
    </w:p>
    <w:p w:rsidR="0023628F" w:rsidRPr="0023628F" w:rsidRDefault="0023628F" w:rsidP="0023628F">
      <w:pPr>
        <w:pStyle w:val="a5"/>
        <w:numPr>
          <w:ilvl w:val="1"/>
          <w:numId w:val="1"/>
        </w:numPr>
        <w:tabs>
          <w:tab w:val="clear" w:pos="360"/>
          <w:tab w:val="num" w:pos="0"/>
        </w:tabs>
        <w:spacing w:before="213"/>
        <w:ind w:left="0" w:right="-1" w:firstLine="0"/>
        <w:rPr>
          <w:color w:val="000007"/>
          <w:sz w:val="24"/>
        </w:rPr>
      </w:pPr>
      <w:r>
        <w:rPr>
          <w:color w:val="000007"/>
          <w:sz w:val="24"/>
        </w:rPr>
        <w:t>2.</w:t>
      </w:r>
      <w:r w:rsidRPr="0023628F">
        <w:rPr>
          <w:sz w:val="24"/>
        </w:rPr>
        <w:t>Категории</w:t>
      </w:r>
      <w:r w:rsidRPr="0023628F">
        <w:rPr>
          <w:spacing w:val="-4"/>
          <w:sz w:val="24"/>
        </w:rPr>
        <w:t xml:space="preserve"> </w:t>
      </w:r>
      <w:r w:rsidRPr="0023628F">
        <w:rPr>
          <w:sz w:val="24"/>
        </w:rPr>
        <w:t>заявителей,</w:t>
      </w:r>
      <w:r w:rsidRPr="0023628F">
        <w:rPr>
          <w:spacing w:val="-3"/>
          <w:sz w:val="24"/>
        </w:rPr>
        <w:t xml:space="preserve"> </w:t>
      </w:r>
      <w:r w:rsidRPr="0023628F">
        <w:rPr>
          <w:sz w:val="24"/>
        </w:rPr>
        <w:t>имеющих</w:t>
      </w:r>
      <w:r w:rsidRPr="0023628F">
        <w:rPr>
          <w:spacing w:val="-2"/>
          <w:sz w:val="24"/>
        </w:rPr>
        <w:t xml:space="preserve"> </w:t>
      </w:r>
      <w:r w:rsidRPr="0023628F">
        <w:rPr>
          <w:sz w:val="24"/>
        </w:rPr>
        <w:t>право</w:t>
      </w:r>
      <w:r w:rsidRPr="0023628F">
        <w:rPr>
          <w:spacing w:val="-4"/>
          <w:sz w:val="24"/>
        </w:rPr>
        <w:t xml:space="preserve"> </w:t>
      </w:r>
      <w:r w:rsidRPr="0023628F">
        <w:rPr>
          <w:sz w:val="24"/>
        </w:rPr>
        <w:t>на</w:t>
      </w:r>
      <w:r w:rsidRPr="0023628F">
        <w:rPr>
          <w:spacing w:val="-7"/>
          <w:sz w:val="24"/>
        </w:rPr>
        <w:t xml:space="preserve"> </w:t>
      </w:r>
      <w:r w:rsidRPr="0023628F">
        <w:rPr>
          <w:sz w:val="24"/>
        </w:rPr>
        <w:t>получение</w:t>
      </w:r>
      <w:r w:rsidRPr="0023628F">
        <w:rPr>
          <w:spacing w:val="-4"/>
          <w:sz w:val="24"/>
        </w:rPr>
        <w:t xml:space="preserve"> </w:t>
      </w:r>
      <w:r w:rsidRPr="0023628F">
        <w:rPr>
          <w:sz w:val="24"/>
        </w:rPr>
        <w:t>Услуги:</w:t>
      </w:r>
    </w:p>
    <w:p w:rsidR="0023628F" w:rsidRPr="006F6D12" w:rsidRDefault="0023628F" w:rsidP="0023628F">
      <w:pPr>
        <w:pStyle w:val="a5"/>
        <w:tabs>
          <w:tab w:val="left" w:pos="1134"/>
          <w:tab w:val="left" w:pos="2268"/>
        </w:tabs>
        <w:ind w:left="0" w:right="-1" w:firstLine="0"/>
        <w:rPr>
          <w:sz w:val="24"/>
        </w:rPr>
      </w:pPr>
      <w:proofErr w:type="gramStart"/>
      <w:r>
        <w:rPr>
          <w:color w:val="000007"/>
          <w:sz w:val="24"/>
        </w:rPr>
        <w:t>- Родители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дети   которых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имеют   внеочередное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имеющей интернат, в соответствии с пунктом 5 статьи 44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17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января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1992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2202-1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прокуратуре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Федерации»,</w:t>
      </w:r>
      <w:r>
        <w:rPr>
          <w:color w:val="000007"/>
          <w:spacing w:val="3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38"/>
          <w:sz w:val="24"/>
        </w:rPr>
        <w:t xml:space="preserve"> </w:t>
      </w:r>
      <w:r>
        <w:rPr>
          <w:sz w:val="24"/>
        </w:rPr>
        <w:t>июня</w:t>
      </w:r>
      <w:r>
        <w:rPr>
          <w:spacing w:val="39"/>
          <w:sz w:val="24"/>
        </w:rPr>
        <w:t xml:space="preserve"> </w:t>
      </w:r>
      <w:r>
        <w:rPr>
          <w:sz w:val="24"/>
        </w:rPr>
        <w:t>1992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3132-1 </w:t>
      </w:r>
      <w:r>
        <w:t>«О</w:t>
      </w:r>
      <w:r w:rsidRPr="006F6D12">
        <w:rPr>
          <w:spacing w:val="59"/>
        </w:rPr>
        <w:t xml:space="preserve"> </w:t>
      </w:r>
      <w:r>
        <w:t>статусе</w:t>
      </w:r>
      <w:r w:rsidRPr="006F6D12">
        <w:rPr>
          <w:spacing w:val="56"/>
        </w:rPr>
        <w:t xml:space="preserve"> </w:t>
      </w:r>
      <w:r>
        <w:t>судей</w:t>
      </w:r>
      <w:r w:rsidRPr="006F6D12">
        <w:rPr>
          <w:spacing w:val="56"/>
        </w:rPr>
        <w:t xml:space="preserve"> </w:t>
      </w:r>
      <w:r>
        <w:t>в</w:t>
      </w:r>
      <w:r w:rsidRPr="006F6D12">
        <w:rPr>
          <w:spacing w:val="116"/>
        </w:rPr>
        <w:t xml:space="preserve"> </w:t>
      </w:r>
      <w:r>
        <w:t>Российской</w:t>
      </w:r>
      <w:r w:rsidRPr="006F6D12">
        <w:rPr>
          <w:spacing w:val="115"/>
        </w:rPr>
        <w:t xml:space="preserve"> </w:t>
      </w:r>
      <w:r>
        <w:t>Федерации»,</w:t>
      </w:r>
      <w:r w:rsidRPr="006F6D12">
        <w:rPr>
          <w:spacing w:val="117"/>
        </w:rPr>
        <w:t xml:space="preserve"> </w:t>
      </w:r>
      <w:r>
        <w:t>частью</w:t>
      </w:r>
      <w:r w:rsidRPr="006F6D12">
        <w:rPr>
          <w:spacing w:val="114"/>
        </w:rPr>
        <w:t xml:space="preserve"> </w:t>
      </w:r>
      <w:r>
        <w:t>25</w:t>
      </w:r>
      <w:r w:rsidRPr="006F6D12">
        <w:rPr>
          <w:spacing w:val="115"/>
        </w:rPr>
        <w:t xml:space="preserve"> </w:t>
      </w:r>
      <w:r>
        <w:t>статьи</w:t>
      </w:r>
      <w:r w:rsidRPr="006F6D12">
        <w:rPr>
          <w:spacing w:val="115"/>
        </w:rPr>
        <w:t xml:space="preserve"> </w:t>
      </w:r>
      <w:r>
        <w:t>35</w:t>
      </w:r>
      <w:r w:rsidRPr="006F6D12">
        <w:rPr>
          <w:spacing w:val="114"/>
        </w:rPr>
        <w:t xml:space="preserve"> </w:t>
      </w:r>
      <w:r>
        <w:t>Федерального</w:t>
      </w:r>
      <w:r w:rsidRPr="006F6D12">
        <w:rPr>
          <w:spacing w:val="115"/>
        </w:rPr>
        <w:t xml:space="preserve"> </w:t>
      </w:r>
      <w:r>
        <w:t>закона</w:t>
      </w:r>
      <w:r w:rsidRPr="006F6D12">
        <w:rPr>
          <w:spacing w:val="-58"/>
        </w:rPr>
        <w:t xml:space="preserve"> </w:t>
      </w:r>
      <w:r>
        <w:t>от</w:t>
      </w:r>
      <w:proofErr w:type="gramEnd"/>
      <w:r w:rsidRPr="006F6D12">
        <w:rPr>
          <w:spacing w:val="-1"/>
        </w:rPr>
        <w:t xml:space="preserve"> </w:t>
      </w:r>
      <w:r>
        <w:t>28</w:t>
      </w:r>
      <w:r w:rsidRPr="006F6D12">
        <w:rPr>
          <w:spacing w:val="-1"/>
        </w:rPr>
        <w:t xml:space="preserve"> </w:t>
      </w:r>
      <w:r>
        <w:t>декабря</w:t>
      </w:r>
      <w:r w:rsidRPr="006F6D12">
        <w:rPr>
          <w:spacing w:val="-1"/>
        </w:rPr>
        <w:t xml:space="preserve"> </w:t>
      </w:r>
      <w:r>
        <w:t>2010</w:t>
      </w:r>
      <w:r w:rsidRPr="006F6D12">
        <w:rPr>
          <w:spacing w:val="-1"/>
        </w:rPr>
        <w:t xml:space="preserve"> </w:t>
      </w:r>
      <w:r>
        <w:t>г.</w:t>
      </w:r>
      <w:r w:rsidRPr="006F6D12">
        <w:rPr>
          <w:spacing w:val="-2"/>
        </w:rPr>
        <w:t xml:space="preserve"> </w:t>
      </w:r>
      <w:r>
        <w:t>№</w:t>
      </w:r>
      <w:r w:rsidRPr="006F6D12">
        <w:rPr>
          <w:spacing w:val="-2"/>
        </w:rPr>
        <w:t xml:space="preserve"> </w:t>
      </w:r>
      <w:r>
        <w:t>403-ФЗ</w:t>
      </w:r>
      <w:r w:rsidRPr="006F6D12">
        <w:rPr>
          <w:spacing w:val="3"/>
        </w:rPr>
        <w:t xml:space="preserve"> </w:t>
      </w:r>
      <w:r>
        <w:t>«О Следственном</w:t>
      </w:r>
      <w:r w:rsidRPr="006F6D12">
        <w:rPr>
          <w:spacing w:val="-2"/>
        </w:rPr>
        <w:t xml:space="preserve"> </w:t>
      </w:r>
      <w:r>
        <w:t>комитете</w:t>
      </w:r>
      <w:r w:rsidRPr="006F6D12">
        <w:rPr>
          <w:spacing w:val="-2"/>
        </w:rPr>
        <w:t xml:space="preserve"> </w:t>
      </w:r>
      <w:r>
        <w:t>Российской</w:t>
      </w:r>
      <w:r w:rsidRPr="006F6D12">
        <w:rPr>
          <w:spacing w:val="-1"/>
        </w:rPr>
        <w:t xml:space="preserve"> </w:t>
      </w:r>
      <w:r>
        <w:t>Федерации».</w:t>
      </w:r>
    </w:p>
    <w:p w:rsidR="0023628F" w:rsidRDefault="0023628F" w:rsidP="0023628F">
      <w:pPr>
        <w:tabs>
          <w:tab w:val="left" w:pos="1134"/>
        </w:tabs>
        <w:jc w:val="both"/>
        <w:rPr>
          <w:sz w:val="29"/>
        </w:rPr>
      </w:pPr>
      <w:proofErr w:type="gramStart"/>
      <w:r>
        <w:rPr>
          <w:color w:val="000007"/>
          <w:sz w:val="24"/>
        </w:rPr>
        <w:t>- 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 Ивдельского городского округа,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первоочередное право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на получение 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 w:rsidRPr="00785651">
        <w:rPr>
          <w:color w:val="000007"/>
          <w:sz w:val="24"/>
          <w:szCs w:val="24"/>
        </w:rPr>
        <w:t>предусмотренное в</w:t>
      </w:r>
      <w:r w:rsidRPr="00785651">
        <w:rPr>
          <w:color w:val="000007"/>
          <w:spacing w:val="10"/>
          <w:sz w:val="24"/>
          <w:szCs w:val="24"/>
        </w:rPr>
        <w:t xml:space="preserve"> </w:t>
      </w:r>
      <w:r w:rsidRPr="00785651">
        <w:rPr>
          <w:sz w:val="24"/>
          <w:szCs w:val="24"/>
        </w:rPr>
        <w:t>абзаце втором</w:t>
      </w:r>
      <w:r w:rsidRPr="00785651">
        <w:rPr>
          <w:spacing w:val="3"/>
          <w:sz w:val="24"/>
          <w:szCs w:val="24"/>
        </w:rPr>
        <w:t xml:space="preserve"> </w:t>
      </w:r>
      <w:r w:rsidRPr="00785651">
        <w:rPr>
          <w:sz w:val="24"/>
          <w:szCs w:val="24"/>
        </w:rPr>
        <w:t>части 6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статьи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19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Федерального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закона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от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27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мая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1998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г.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№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76-ФЗ</w:t>
      </w:r>
      <w:r w:rsidRPr="00785651">
        <w:rPr>
          <w:spacing w:val="60"/>
          <w:sz w:val="24"/>
          <w:szCs w:val="24"/>
        </w:rPr>
        <w:t xml:space="preserve"> </w:t>
      </w:r>
      <w:r w:rsidRPr="00785651">
        <w:rPr>
          <w:sz w:val="24"/>
          <w:szCs w:val="24"/>
        </w:rPr>
        <w:t>«О</w:t>
      </w:r>
      <w:r w:rsidRPr="00785651">
        <w:rPr>
          <w:spacing w:val="60"/>
          <w:sz w:val="24"/>
          <w:szCs w:val="24"/>
        </w:rPr>
        <w:t xml:space="preserve"> </w:t>
      </w:r>
      <w:r w:rsidRPr="00785651">
        <w:rPr>
          <w:sz w:val="24"/>
          <w:szCs w:val="24"/>
        </w:rPr>
        <w:t>статусе</w:t>
      </w:r>
      <w:r w:rsidRPr="00785651">
        <w:rPr>
          <w:spacing w:val="60"/>
          <w:sz w:val="24"/>
          <w:szCs w:val="24"/>
        </w:rPr>
        <w:t xml:space="preserve"> </w:t>
      </w:r>
      <w:r w:rsidRPr="00785651">
        <w:rPr>
          <w:sz w:val="24"/>
          <w:szCs w:val="24"/>
        </w:rPr>
        <w:t>военнослужащих»,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частью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6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статьи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46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Федерального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закона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от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7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февраля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2011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г.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№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3-ФЗ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«О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полиции»,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детям</w:t>
      </w:r>
      <w:proofErr w:type="gramEnd"/>
      <w:r w:rsidRPr="00785651">
        <w:rPr>
          <w:spacing w:val="-57"/>
          <w:sz w:val="24"/>
          <w:szCs w:val="24"/>
        </w:rPr>
        <w:t xml:space="preserve"> </w:t>
      </w:r>
      <w:r w:rsidRPr="00785651">
        <w:rPr>
          <w:sz w:val="24"/>
          <w:szCs w:val="24"/>
        </w:rPr>
        <w:t>сотрудников органов внутренних дел, не являющихся сотрудниками полиции, и детям, указанным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в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части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14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статьи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3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Федерального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закона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от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30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декабря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2012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г.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№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283-ФЗ</w:t>
      </w:r>
      <w:r w:rsidRPr="00785651">
        <w:rPr>
          <w:spacing w:val="60"/>
          <w:sz w:val="24"/>
          <w:szCs w:val="24"/>
        </w:rPr>
        <w:t xml:space="preserve"> </w:t>
      </w:r>
      <w:r w:rsidRPr="00785651">
        <w:rPr>
          <w:sz w:val="24"/>
          <w:szCs w:val="24"/>
        </w:rPr>
        <w:t>«О</w:t>
      </w:r>
      <w:r w:rsidRPr="00785651">
        <w:rPr>
          <w:spacing w:val="60"/>
          <w:sz w:val="24"/>
          <w:szCs w:val="24"/>
        </w:rPr>
        <w:t xml:space="preserve"> </w:t>
      </w:r>
      <w:r w:rsidRPr="00785651">
        <w:rPr>
          <w:sz w:val="24"/>
          <w:szCs w:val="24"/>
        </w:rPr>
        <w:t>социальных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гарантиях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сотрудникам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некоторых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федеральных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органов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исполнительной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власти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внесении</w:t>
      </w:r>
      <w:r w:rsidRPr="00785651">
        <w:rPr>
          <w:spacing w:val="1"/>
          <w:sz w:val="24"/>
          <w:szCs w:val="24"/>
        </w:rPr>
        <w:t xml:space="preserve"> </w:t>
      </w:r>
      <w:r w:rsidRPr="00785651">
        <w:rPr>
          <w:sz w:val="24"/>
          <w:szCs w:val="24"/>
        </w:rPr>
        <w:t>изменений</w:t>
      </w:r>
      <w:r w:rsidRPr="00785651">
        <w:rPr>
          <w:spacing w:val="-1"/>
          <w:sz w:val="24"/>
          <w:szCs w:val="24"/>
        </w:rPr>
        <w:t xml:space="preserve"> </w:t>
      </w:r>
      <w:r w:rsidRPr="00785651">
        <w:rPr>
          <w:sz w:val="24"/>
          <w:szCs w:val="24"/>
        </w:rPr>
        <w:t>в</w:t>
      </w:r>
      <w:r w:rsidRPr="00785651">
        <w:rPr>
          <w:spacing w:val="-1"/>
          <w:sz w:val="24"/>
          <w:szCs w:val="24"/>
        </w:rPr>
        <w:t xml:space="preserve"> </w:t>
      </w:r>
      <w:r w:rsidRPr="00785651">
        <w:rPr>
          <w:sz w:val="24"/>
          <w:szCs w:val="24"/>
        </w:rPr>
        <w:t>законодательные</w:t>
      </w:r>
      <w:r w:rsidRPr="00785651">
        <w:rPr>
          <w:spacing w:val="-3"/>
          <w:sz w:val="24"/>
          <w:szCs w:val="24"/>
        </w:rPr>
        <w:t xml:space="preserve"> </w:t>
      </w:r>
      <w:r w:rsidRPr="00785651">
        <w:rPr>
          <w:sz w:val="24"/>
          <w:szCs w:val="24"/>
        </w:rPr>
        <w:t>акты Российской</w:t>
      </w:r>
      <w:r w:rsidRPr="00785651">
        <w:rPr>
          <w:spacing w:val="-1"/>
          <w:sz w:val="24"/>
          <w:szCs w:val="24"/>
        </w:rPr>
        <w:t xml:space="preserve"> </w:t>
      </w:r>
      <w:r w:rsidRPr="00785651">
        <w:rPr>
          <w:sz w:val="24"/>
          <w:szCs w:val="24"/>
        </w:rPr>
        <w:t>Федерации».</w:t>
      </w:r>
    </w:p>
    <w:p w:rsidR="0023628F" w:rsidRDefault="0023628F" w:rsidP="0023628F">
      <w:pPr>
        <w:tabs>
          <w:tab w:val="left" w:pos="2358"/>
        </w:tabs>
        <w:ind w:right="265"/>
        <w:rPr>
          <w:sz w:val="24"/>
        </w:rPr>
      </w:pPr>
      <w:r>
        <w:rPr>
          <w:color w:val="000007"/>
          <w:sz w:val="24"/>
        </w:rPr>
        <w:t xml:space="preserve"> - </w:t>
      </w:r>
      <w:r w:rsidRPr="006F6D12">
        <w:rPr>
          <w:color w:val="000007"/>
          <w:sz w:val="24"/>
        </w:rPr>
        <w:t>Родители</w:t>
      </w:r>
      <w:r w:rsidRPr="006F6D12">
        <w:rPr>
          <w:color w:val="000007"/>
          <w:spacing w:val="31"/>
          <w:sz w:val="24"/>
        </w:rPr>
        <w:t xml:space="preserve"> </w:t>
      </w:r>
      <w:r w:rsidRPr="006F6D12">
        <w:rPr>
          <w:color w:val="000007"/>
          <w:sz w:val="24"/>
        </w:rPr>
        <w:t>(законные</w:t>
      </w:r>
      <w:r w:rsidRPr="006F6D12">
        <w:rPr>
          <w:color w:val="000007"/>
          <w:spacing w:val="30"/>
          <w:sz w:val="24"/>
        </w:rPr>
        <w:t xml:space="preserve"> </w:t>
      </w:r>
      <w:r w:rsidRPr="006F6D12">
        <w:rPr>
          <w:color w:val="000007"/>
          <w:sz w:val="24"/>
        </w:rPr>
        <w:t>представители),</w:t>
      </w:r>
      <w:r w:rsidRPr="006F6D12">
        <w:rPr>
          <w:color w:val="000007"/>
          <w:spacing w:val="31"/>
          <w:sz w:val="24"/>
        </w:rPr>
        <w:t xml:space="preserve"> </w:t>
      </w:r>
      <w:r w:rsidRPr="006F6D12">
        <w:rPr>
          <w:color w:val="000007"/>
          <w:sz w:val="24"/>
        </w:rPr>
        <w:t>дети</w:t>
      </w:r>
      <w:r w:rsidRPr="006F6D12">
        <w:rPr>
          <w:color w:val="000007"/>
          <w:spacing w:val="32"/>
          <w:sz w:val="24"/>
        </w:rPr>
        <w:t xml:space="preserve"> </w:t>
      </w:r>
      <w:r w:rsidRPr="006F6D12">
        <w:rPr>
          <w:color w:val="000007"/>
          <w:sz w:val="24"/>
        </w:rPr>
        <w:t>которых</w:t>
      </w:r>
      <w:r w:rsidRPr="006F6D12">
        <w:rPr>
          <w:color w:val="000007"/>
          <w:spacing w:val="31"/>
          <w:sz w:val="24"/>
        </w:rPr>
        <w:t xml:space="preserve"> </w:t>
      </w:r>
      <w:r w:rsidRPr="006F6D12">
        <w:rPr>
          <w:color w:val="000007"/>
          <w:sz w:val="24"/>
        </w:rPr>
        <w:t>имеют</w:t>
      </w:r>
      <w:r w:rsidRPr="006F6D12">
        <w:rPr>
          <w:color w:val="000007"/>
          <w:spacing w:val="32"/>
          <w:sz w:val="24"/>
        </w:rPr>
        <w:t xml:space="preserve"> </w:t>
      </w:r>
      <w:r w:rsidRPr="006F6D12">
        <w:rPr>
          <w:color w:val="000007"/>
          <w:sz w:val="24"/>
        </w:rPr>
        <w:t>преимущественное</w:t>
      </w:r>
      <w:r w:rsidRPr="006F6D12">
        <w:rPr>
          <w:color w:val="000007"/>
          <w:spacing w:val="29"/>
          <w:sz w:val="24"/>
        </w:rPr>
        <w:t xml:space="preserve"> </w:t>
      </w:r>
      <w:r w:rsidRPr="006F6D12">
        <w:rPr>
          <w:color w:val="000007"/>
          <w:sz w:val="24"/>
        </w:rPr>
        <w:t>право</w:t>
      </w:r>
      <w:r w:rsidRPr="006F6D12">
        <w:rPr>
          <w:color w:val="000007"/>
          <w:spacing w:val="-57"/>
          <w:sz w:val="24"/>
        </w:rPr>
        <w:t xml:space="preserve"> </w:t>
      </w:r>
      <w:r w:rsidRPr="006F6D12">
        <w:rPr>
          <w:color w:val="000007"/>
          <w:sz w:val="24"/>
        </w:rPr>
        <w:t>на получение Услуги Организации, предусмотренное частью 3.1 статьи 67, частью 6 статьи 86,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Федерального закона от 29 декабря 2012 г. № 273-ФЗ «Об образовании в Российской Федерации»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(далее</w:t>
      </w:r>
      <w:r w:rsidRPr="006F6D12">
        <w:rPr>
          <w:color w:val="000007"/>
          <w:spacing w:val="-2"/>
          <w:sz w:val="24"/>
        </w:rPr>
        <w:t xml:space="preserve"> </w:t>
      </w:r>
      <w:r w:rsidRPr="006F6D12">
        <w:rPr>
          <w:color w:val="000007"/>
          <w:sz w:val="24"/>
        </w:rPr>
        <w:t>–</w:t>
      </w:r>
      <w:r w:rsidRPr="006F6D12">
        <w:rPr>
          <w:color w:val="000007"/>
          <w:spacing w:val="-1"/>
          <w:sz w:val="24"/>
        </w:rPr>
        <w:t xml:space="preserve"> </w:t>
      </w:r>
      <w:r w:rsidRPr="006F6D12">
        <w:rPr>
          <w:color w:val="000007"/>
          <w:sz w:val="24"/>
        </w:rPr>
        <w:t>Закон об образовании).</w:t>
      </w:r>
    </w:p>
    <w:p w:rsidR="0023628F" w:rsidRDefault="0023628F" w:rsidP="0023628F">
      <w:pPr>
        <w:tabs>
          <w:tab w:val="left" w:pos="2358"/>
        </w:tabs>
        <w:ind w:right="265"/>
        <w:rPr>
          <w:sz w:val="24"/>
        </w:rPr>
      </w:pPr>
      <w:r>
        <w:rPr>
          <w:sz w:val="24"/>
        </w:rPr>
        <w:t xml:space="preserve"> - </w:t>
      </w:r>
      <w:r w:rsidRPr="006F6D12">
        <w:rPr>
          <w:color w:val="000007"/>
          <w:sz w:val="24"/>
        </w:rPr>
        <w:t>Родители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(законные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представители),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дети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которых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зарегистрированы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органами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регистрационного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учета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месту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жительства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или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пребывания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территории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Ивдельского городского округа,</w:t>
      </w:r>
      <w:r w:rsidRPr="006F6D12">
        <w:rPr>
          <w:color w:val="000007"/>
          <w:spacing w:val="44"/>
          <w:sz w:val="24"/>
        </w:rPr>
        <w:t xml:space="preserve"> </w:t>
      </w:r>
      <w:r w:rsidRPr="006F6D12">
        <w:rPr>
          <w:color w:val="000007"/>
          <w:sz w:val="24"/>
        </w:rPr>
        <w:t>и</w:t>
      </w:r>
      <w:r w:rsidRPr="006F6D12">
        <w:rPr>
          <w:color w:val="000007"/>
          <w:spacing w:val="45"/>
          <w:sz w:val="24"/>
        </w:rPr>
        <w:t xml:space="preserve"> </w:t>
      </w:r>
      <w:r w:rsidRPr="006F6D12">
        <w:rPr>
          <w:color w:val="000007"/>
          <w:sz w:val="24"/>
        </w:rPr>
        <w:t>проживающие  </w:t>
      </w:r>
      <w:r w:rsidRPr="006F6D12">
        <w:rPr>
          <w:color w:val="000007"/>
          <w:spacing w:val="-57"/>
          <w:sz w:val="24"/>
        </w:rPr>
        <w:t xml:space="preserve">       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-2"/>
          <w:sz w:val="24"/>
        </w:rPr>
        <w:t xml:space="preserve"> </w:t>
      </w:r>
      <w:r w:rsidRPr="006F6D12">
        <w:rPr>
          <w:color w:val="000007"/>
          <w:sz w:val="24"/>
        </w:rPr>
        <w:t>территории, закрепленной</w:t>
      </w:r>
      <w:r w:rsidRPr="006F6D12">
        <w:rPr>
          <w:color w:val="000007"/>
          <w:spacing w:val="-2"/>
          <w:sz w:val="24"/>
        </w:rPr>
        <w:t xml:space="preserve"> </w:t>
      </w:r>
      <w:r w:rsidRPr="006F6D12">
        <w:rPr>
          <w:color w:val="000007"/>
          <w:sz w:val="24"/>
        </w:rPr>
        <w:t>за</w:t>
      </w:r>
      <w:r w:rsidRPr="006F6D12">
        <w:rPr>
          <w:color w:val="000007"/>
          <w:spacing w:val="-1"/>
          <w:sz w:val="24"/>
        </w:rPr>
        <w:t xml:space="preserve"> </w:t>
      </w:r>
      <w:r w:rsidRPr="006F6D12">
        <w:rPr>
          <w:color w:val="000007"/>
          <w:sz w:val="24"/>
        </w:rPr>
        <w:t>Организацией.</w:t>
      </w:r>
    </w:p>
    <w:p w:rsidR="0023628F" w:rsidRDefault="0023628F" w:rsidP="0023628F">
      <w:pPr>
        <w:tabs>
          <w:tab w:val="left" w:pos="2358"/>
        </w:tabs>
        <w:ind w:right="265"/>
        <w:rPr>
          <w:sz w:val="24"/>
        </w:rPr>
      </w:pPr>
      <w:r>
        <w:rPr>
          <w:sz w:val="24"/>
        </w:rPr>
        <w:t xml:space="preserve"> - </w:t>
      </w:r>
      <w:r w:rsidRPr="006F6D12">
        <w:rPr>
          <w:color w:val="000007"/>
          <w:sz w:val="24"/>
        </w:rPr>
        <w:t>Родители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(законные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представители),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дети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которых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проживают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территории,</w:t>
      </w:r>
      <w:r w:rsidRPr="006F6D12">
        <w:rPr>
          <w:color w:val="000007"/>
          <w:spacing w:val="-57"/>
          <w:sz w:val="24"/>
        </w:rPr>
        <w:t xml:space="preserve"> </w:t>
      </w:r>
      <w:r w:rsidRPr="006F6D12">
        <w:rPr>
          <w:color w:val="000007"/>
          <w:sz w:val="24"/>
        </w:rPr>
        <w:t>закрепленной</w:t>
      </w:r>
      <w:r w:rsidRPr="006F6D12">
        <w:rPr>
          <w:color w:val="000007"/>
          <w:spacing w:val="-1"/>
          <w:sz w:val="24"/>
        </w:rPr>
        <w:t xml:space="preserve"> </w:t>
      </w:r>
      <w:r w:rsidRPr="006F6D12">
        <w:rPr>
          <w:color w:val="000007"/>
          <w:sz w:val="24"/>
        </w:rPr>
        <w:t>за</w:t>
      </w:r>
      <w:r w:rsidRPr="006F6D12">
        <w:rPr>
          <w:color w:val="000007"/>
          <w:spacing w:val="-1"/>
          <w:sz w:val="24"/>
        </w:rPr>
        <w:t xml:space="preserve"> </w:t>
      </w:r>
      <w:r w:rsidRPr="006F6D12">
        <w:rPr>
          <w:color w:val="000007"/>
          <w:sz w:val="24"/>
        </w:rPr>
        <w:t>Организацией.</w:t>
      </w:r>
    </w:p>
    <w:p w:rsidR="0023628F" w:rsidRDefault="0023628F" w:rsidP="0023628F">
      <w:pPr>
        <w:tabs>
          <w:tab w:val="left" w:pos="2358"/>
        </w:tabs>
        <w:ind w:right="265"/>
        <w:rPr>
          <w:sz w:val="24"/>
        </w:rPr>
      </w:pPr>
      <w:r>
        <w:rPr>
          <w:sz w:val="24"/>
        </w:rPr>
        <w:t xml:space="preserve"> - </w:t>
      </w:r>
      <w:r w:rsidRPr="006F6D12">
        <w:rPr>
          <w:color w:val="000007"/>
          <w:sz w:val="24"/>
        </w:rPr>
        <w:t>Совершеннолетние</w:t>
      </w:r>
      <w:r w:rsidRPr="006F6D12">
        <w:rPr>
          <w:color w:val="000007"/>
          <w:spacing w:val="20"/>
          <w:sz w:val="24"/>
        </w:rPr>
        <w:t xml:space="preserve"> </w:t>
      </w:r>
      <w:r w:rsidRPr="006F6D12">
        <w:rPr>
          <w:color w:val="000007"/>
          <w:sz w:val="24"/>
        </w:rPr>
        <w:t>лица,</w:t>
      </w:r>
      <w:r w:rsidRPr="006F6D12">
        <w:rPr>
          <w:color w:val="000007"/>
          <w:spacing w:val="78"/>
          <w:sz w:val="24"/>
        </w:rPr>
        <w:t xml:space="preserve"> </w:t>
      </w:r>
      <w:r w:rsidRPr="006F6D12">
        <w:rPr>
          <w:color w:val="000007"/>
          <w:sz w:val="24"/>
        </w:rPr>
        <w:t>не</w:t>
      </w:r>
      <w:r w:rsidRPr="006F6D12">
        <w:rPr>
          <w:color w:val="000007"/>
          <w:spacing w:val="79"/>
          <w:sz w:val="24"/>
        </w:rPr>
        <w:t xml:space="preserve"> </w:t>
      </w:r>
      <w:r w:rsidRPr="006F6D12">
        <w:rPr>
          <w:color w:val="000007"/>
          <w:sz w:val="24"/>
        </w:rPr>
        <w:t>получившие</w:t>
      </w:r>
      <w:r w:rsidRPr="006F6D12">
        <w:rPr>
          <w:color w:val="000007"/>
          <w:spacing w:val="80"/>
          <w:sz w:val="24"/>
        </w:rPr>
        <w:t xml:space="preserve"> </w:t>
      </w:r>
      <w:r w:rsidRPr="006F6D12">
        <w:rPr>
          <w:color w:val="000007"/>
          <w:sz w:val="24"/>
        </w:rPr>
        <w:t>начального</w:t>
      </w:r>
      <w:r w:rsidRPr="006F6D12">
        <w:rPr>
          <w:color w:val="000007"/>
          <w:spacing w:val="80"/>
          <w:sz w:val="24"/>
        </w:rPr>
        <w:t xml:space="preserve"> </w:t>
      </w:r>
      <w:r w:rsidRPr="006F6D12">
        <w:rPr>
          <w:color w:val="000007"/>
          <w:sz w:val="24"/>
        </w:rPr>
        <w:t>общего,</w:t>
      </w:r>
      <w:r w:rsidRPr="006F6D12">
        <w:rPr>
          <w:color w:val="000007"/>
          <w:spacing w:val="80"/>
          <w:sz w:val="24"/>
        </w:rPr>
        <w:t xml:space="preserve"> </w:t>
      </w:r>
      <w:r w:rsidRPr="006F6D12">
        <w:rPr>
          <w:color w:val="000007"/>
          <w:sz w:val="24"/>
        </w:rPr>
        <w:t>основного</w:t>
      </w:r>
      <w:r w:rsidRPr="006F6D12">
        <w:rPr>
          <w:color w:val="000007"/>
          <w:spacing w:val="81"/>
          <w:sz w:val="24"/>
        </w:rPr>
        <w:t xml:space="preserve"> </w:t>
      </w:r>
      <w:r w:rsidRPr="006F6D12">
        <w:rPr>
          <w:color w:val="000007"/>
          <w:sz w:val="24"/>
        </w:rPr>
        <w:t>общего</w:t>
      </w:r>
      <w:r w:rsidRPr="006F6D12">
        <w:rPr>
          <w:color w:val="000007"/>
          <w:spacing w:val="-58"/>
          <w:sz w:val="24"/>
        </w:rPr>
        <w:t xml:space="preserve"> </w:t>
      </w:r>
      <w:r w:rsidRPr="006F6D12">
        <w:rPr>
          <w:color w:val="000007"/>
          <w:sz w:val="24"/>
        </w:rPr>
        <w:t>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(или)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среднего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общего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образования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имеющие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право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получение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образования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соответствующего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уровня,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зарегистрированные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органами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регистрационного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учета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месту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жительства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или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пребывания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территории</w:t>
      </w:r>
      <w:r w:rsidRPr="006F6D12">
        <w:rPr>
          <w:color w:val="000007"/>
          <w:spacing w:val="1"/>
          <w:sz w:val="24"/>
        </w:rPr>
        <w:t xml:space="preserve"> Ивдельского городского округа</w:t>
      </w:r>
      <w:r w:rsidRPr="006F6D12">
        <w:rPr>
          <w:color w:val="000007"/>
          <w:sz w:val="24"/>
        </w:rPr>
        <w:t xml:space="preserve">,  </w:t>
      </w:r>
      <w:r w:rsidRPr="006F6D12">
        <w:rPr>
          <w:color w:val="000007"/>
          <w:spacing w:val="25"/>
          <w:sz w:val="24"/>
        </w:rPr>
        <w:t xml:space="preserve"> </w:t>
      </w:r>
      <w:r w:rsidRPr="006F6D12">
        <w:rPr>
          <w:color w:val="000007"/>
          <w:sz w:val="24"/>
        </w:rPr>
        <w:t xml:space="preserve">и  </w:t>
      </w:r>
      <w:r w:rsidRPr="006F6D12">
        <w:rPr>
          <w:color w:val="000007"/>
          <w:spacing w:val="24"/>
          <w:sz w:val="24"/>
        </w:rPr>
        <w:t xml:space="preserve"> </w:t>
      </w:r>
      <w:r w:rsidRPr="006F6D12">
        <w:rPr>
          <w:color w:val="000007"/>
          <w:sz w:val="24"/>
        </w:rPr>
        <w:t xml:space="preserve">проживающие  </w:t>
      </w:r>
      <w:r w:rsidRPr="006F6D12">
        <w:rPr>
          <w:color w:val="000007"/>
          <w:spacing w:val="22"/>
          <w:sz w:val="24"/>
        </w:rPr>
        <w:t xml:space="preserve"> </w:t>
      </w:r>
      <w:r w:rsidRPr="006F6D12">
        <w:rPr>
          <w:color w:val="000007"/>
          <w:sz w:val="24"/>
        </w:rPr>
        <w:t xml:space="preserve">на  </w:t>
      </w:r>
      <w:r w:rsidRPr="006F6D12">
        <w:rPr>
          <w:color w:val="000007"/>
          <w:spacing w:val="22"/>
          <w:sz w:val="24"/>
        </w:rPr>
        <w:t xml:space="preserve"> </w:t>
      </w:r>
      <w:r w:rsidRPr="006F6D12">
        <w:rPr>
          <w:color w:val="000007"/>
          <w:sz w:val="24"/>
        </w:rPr>
        <w:t xml:space="preserve">территории,  </w:t>
      </w:r>
      <w:r w:rsidRPr="006F6D12">
        <w:rPr>
          <w:color w:val="000007"/>
          <w:spacing w:val="24"/>
          <w:sz w:val="24"/>
        </w:rPr>
        <w:t xml:space="preserve"> </w:t>
      </w:r>
      <w:r w:rsidRPr="006F6D12">
        <w:rPr>
          <w:color w:val="000007"/>
          <w:sz w:val="24"/>
        </w:rPr>
        <w:t xml:space="preserve">закрепленной  </w:t>
      </w:r>
      <w:r w:rsidRPr="006F6D12">
        <w:rPr>
          <w:color w:val="000007"/>
          <w:spacing w:val="-58"/>
          <w:sz w:val="24"/>
        </w:rPr>
        <w:t xml:space="preserve"> </w:t>
      </w:r>
      <w:r w:rsidRPr="006F6D12">
        <w:rPr>
          <w:color w:val="000007"/>
          <w:sz w:val="24"/>
        </w:rPr>
        <w:t>за</w:t>
      </w:r>
      <w:r w:rsidRPr="006F6D12">
        <w:rPr>
          <w:color w:val="000007"/>
          <w:spacing w:val="-2"/>
          <w:sz w:val="24"/>
        </w:rPr>
        <w:t xml:space="preserve"> </w:t>
      </w:r>
      <w:r w:rsidRPr="006F6D12">
        <w:rPr>
          <w:color w:val="000007"/>
          <w:sz w:val="24"/>
        </w:rPr>
        <w:t>Организацией.</w:t>
      </w:r>
    </w:p>
    <w:p w:rsidR="0023628F" w:rsidRPr="006F6D12" w:rsidRDefault="0023628F" w:rsidP="0023628F">
      <w:pPr>
        <w:tabs>
          <w:tab w:val="left" w:pos="2358"/>
        </w:tabs>
        <w:ind w:right="265"/>
        <w:rPr>
          <w:sz w:val="24"/>
        </w:rPr>
      </w:pPr>
      <w:r>
        <w:rPr>
          <w:sz w:val="24"/>
        </w:rPr>
        <w:t xml:space="preserve"> - </w:t>
      </w:r>
      <w:r w:rsidRPr="006F6D12">
        <w:rPr>
          <w:color w:val="000007"/>
          <w:sz w:val="24"/>
        </w:rPr>
        <w:t>Совершеннолетние</w:t>
      </w:r>
      <w:r w:rsidRPr="006F6D12">
        <w:rPr>
          <w:color w:val="000007"/>
          <w:spacing w:val="20"/>
          <w:sz w:val="24"/>
        </w:rPr>
        <w:t xml:space="preserve"> </w:t>
      </w:r>
      <w:r w:rsidRPr="006F6D12">
        <w:rPr>
          <w:color w:val="000007"/>
          <w:sz w:val="24"/>
        </w:rPr>
        <w:t>лица,</w:t>
      </w:r>
      <w:r w:rsidRPr="006F6D12">
        <w:rPr>
          <w:color w:val="000007"/>
          <w:spacing w:val="77"/>
          <w:sz w:val="24"/>
        </w:rPr>
        <w:t xml:space="preserve"> </w:t>
      </w:r>
      <w:r w:rsidRPr="006F6D12">
        <w:rPr>
          <w:color w:val="000007"/>
          <w:sz w:val="24"/>
        </w:rPr>
        <w:t>не</w:t>
      </w:r>
      <w:r w:rsidRPr="006F6D12">
        <w:rPr>
          <w:color w:val="000007"/>
          <w:spacing w:val="79"/>
          <w:sz w:val="24"/>
        </w:rPr>
        <w:t xml:space="preserve"> </w:t>
      </w:r>
      <w:r w:rsidRPr="006F6D12">
        <w:rPr>
          <w:color w:val="000007"/>
          <w:sz w:val="24"/>
        </w:rPr>
        <w:t>получившие</w:t>
      </w:r>
      <w:r w:rsidRPr="006F6D12">
        <w:rPr>
          <w:color w:val="000007"/>
          <w:spacing w:val="78"/>
          <w:sz w:val="24"/>
        </w:rPr>
        <w:t xml:space="preserve"> </w:t>
      </w:r>
      <w:r w:rsidRPr="006F6D12">
        <w:rPr>
          <w:color w:val="000007"/>
          <w:sz w:val="24"/>
        </w:rPr>
        <w:t>начального</w:t>
      </w:r>
      <w:r w:rsidRPr="006F6D12">
        <w:rPr>
          <w:color w:val="000007"/>
          <w:spacing w:val="80"/>
          <w:sz w:val="24"/>
        </w:rPr>
        <w:t xml:space="preserve"> </w:t>
      </w:r>
      <w:r w:rsidRPr="006F6D12">
        <w:rPr>
          <w:color w:val="000007"/>
          <w:sz w:val="24"/>
        </w:rPr>
        <w:t>общего,</w:t>
      </w:r>
      <w:r w:rsidRPr="006F6D12">
        <w:rPr>
          <w:color w:val="000007"/>
          <w:spacing w:val="79"/>
          <w:sz w:val="24"/>
        </w:rPr>
        <w:t xml:space="preserve"> </w:t>
      </w:r>
      <w:r w:rsidRPr="006F6D12">
        <w:rPr>
          <w:color w:val="000007"/>
          <w:sz w:val="24"/>
        </w:rPr>
        <w:t>основного</w:t>
      </w:r>
      <w:r w:rsidRPr="006F6D12">
        <w:rPr>
          <w:color w:val="000007"/>
          <w:spacing w:val="80"/>
          <w:sz w:val="24"/>
        </w:rPr>
        <w:t xml:space="preserve"> </w:t>
      </w:r>
      <w:r w:rsidRPr="006F6D12">
        <w:rPr>
          <w:color w:val="000007"/>
          <w:sz w:val="24"/>
        </w:rPr>
        <w:t>общего</w:t>
      </w:r>
      <w:r w:rsidRPr="006F6D12">
        <w:rPr>
          <w:color w:val="000007"/>
          <w:spacing w:val="-58"/>
          <w:sz w:val="24"/>
        </w:rPr>
        <w:t xml:space="preserve"> </w:t>
      </w:r>
      <w:r w:rsidRPr="006F6D12">
        <w:rPr>
          <w:color w:val="000007"/>
          <w:sz w:val="24"/>
        </w:rPr>
        <w:t>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(или)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среднего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общего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образования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имеющие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право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получение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образования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соответствующего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уровня,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зарегистрированные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органами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регистрационного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учета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по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месту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жительства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или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пребывания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1"/>
          <w:sz w:val="24"/>
        </w:rPr>
        <w:t xml:space="preserve"> </w:t>
      </w:r>
      <w:r w:rsidRPr="006F6D12">
        <w:rPr>
          <w:color w:val="000007"/>
          <w:sz w:val="24"/>
        </w:rPr>
        <w:t>территории</w:t>
      </w:r>
      <w:r w:rsidRPr="006F6D12">
        <w:rPr>
          <w:color w:val="000007"/>
          <w:spacing w:val="1"/>
          <w:sz w:val="24"/>
        </w:rPr>
        <w:t xml:space="preserve"> Ивдельского городского округа</w:t>
      </w:r>
      <w:r w:rsidRPr="006F6D12">
        <w:rPr>
          <w:color w:val="000007"/>
          <w:sz w:val="24"/>
        </w:rPr>
        <w:t>,</w:t>
      </w:r>
      <w:r w:rsidRPr="006F6D12">
        <w:rPr>
          <w:color w:val="000007"/>
          <w:spacing w:val="87"/>
          <w:sz w:val="24"/>
        </w:rPr>
        <w:t xml:space="preserve"> </w:t>
      </w:r>
      <w:r w:rsidRPr="006F6D12">
        <w:rPr>
          <w:color w:val="000007"/>
          <w:sz w:val="24"/>
        </w:rPr>
        <w:t>и</w:t>
      </w:r>
      <w:r w:rsidRPr="006F6D12">
        <w:rPr>
          <w:color w:val="000007"/>
          <w:spacing w:val="92"/>
          <w:sz w:val="24"/>
        </w:rPr>
        <w:t xml:space="preserve"> </w:t>
      </w:r>
      <w:r w:rsidRPr="006F6D12">
        <w:rPr>
          <w:color w:val="000007"/>
          <w:sz w:val="24"/>
        </w:rPr>
        <w:t>не</w:t>
      </w:r>
      <w:r w:rsidRPr="006F6D12">
        <w:rPr>
          <w:color w:val="000007"/>
          <w:spacing w:val="87"/>
          <w:sz w:val="24"/>
        </w:rPr>
        <w:t xml:space="preserve"> </w:t>
      </w:r>
      <w:r w:rsidRPr="006F6D12">
        <w:rPr>
          <w:color w:val="000007"/>
          <w:sz w:val="24"/>
        </w:rPr>
        <w:t>проживающие</w:t>
      </w:r>
      <w:r w:rsidRPr="006F6D12">
        <w:rPr>
          <w:color w:val="000007"/>
          <w:spacing w:val="88"/>
          <w:sz w:val="24"/>
        </w:rPr>
        <w:t xml:space="preserve"> </w:t>
      </w:r>
      <w:r w:rsidRPr="006F6D12">
        <w:rPr>
          <w:color w:val="000007"/>
          <w:sz w:val="24"/>
        </w:rPr>
        <w:t>на</w:t>
      </w:r>
      <w:r w:rsidRPr="006F6D12">
        <w:rPr>
          <w:color w:val="000007"/>
          <w:spacing w:val="87"/>
          <w:sz w:val="24"/>
        </w:rPr>
        <w:t xml:space="preserve"> </w:t>
      </w:r>
      <w:r w:rsidRPr="006F6D12">
        <w:rPr>
          <w:color w:val="000007"/>
          <w:sz w:val="24"/>
        </w:rPr>
        <w:t>территории,</w:t>
      </w:r>
      <w:r w:rsidRPr="006F6D12">
        <w:rPr>
          <w:color w:val="000007"/>
          <w:spacing w:val="88"/>
          <w:sz w:val="24"/>
        </w:rPr>
        <w:t xml:space="preserve"> </w:t>
      </w:r>
      <w:r w:rsidRPr="006F6D12">
        <w:rPr>
          <w:color w:val="000007"/>
          <w:sz w:val="24"/>
        </w:rPr>
        <w:t>закрепленной</w:t>
      </w:r>
      <w:r w:rsidRPr="006F6D12">
        <w:rPr>
          <w:color w:val="000007"/>
          <w:spacing w:val="-58"/>
          <w:sz w:val="24"/>
        </w:rPr>
        <w:t xml:space="preserve">                       </w:t>
      </w:r>
      <w:r w:rsidRPr="006F6D12">
        <w:rPr>
          <w:color w:val="000007"/>
          <w:sz w:val="24"/>
        </w:rPr>
        <w:t>за</w:t>
      </w:r>
      <w:r w:rsidRPr="006F6D12">
        <w:rPr>
          <w:color w:val="000007"/>
          <w:spacing w:val="-2"/>
          <w:sz w:val="24"/>
        </w:rPr>
        <w:t xml:space="preserve"> </w:t>
      </w:r>
      <w:r w:rsidRPr="006F6D12">
        <w:rPr>
          <w:color w:val="000007"/>
          <w:sz w:val="24"/>
        </w:rPr>
        <w:t>Организацией.</w:t>
      </w:r>
    </w:p>
    <w:p w:rsidR="0023628F" w:rsidRDefault="0023628F" w:rsidP="0023628F">
      <w:pPr>
        <w:pStyle w:val="a3"/>
        <w:spacing w:before="11"/>
        <w:ind w:left="0"/>
        <w:jc w:val="left"/>
        <w:rPr>
          <w:sz w:val="38"/>
        </w:rPr>
      </w:pPr>
    </w:p>
    <w:p w:rsidR="00AA5169" w:rsidRDefault="00AA5169"/>
    <w:sectPr w:rsidR="00AA5169" w:rsidSect="0023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57FB"/>
    <w:multiLevelType w:val="hybridMultilevel"/>
    <w:tmpl w:val="DEA64A78"/>
    <w:lvl w:ilvl="0" w:tplc="55C259C4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 w:tplc="37F8ABDE">
      <w:numFmt w:val="none"/>
      <w:lvlText w:val=""/>
      <w:lvlJc w:val="left"/>
      <w:pPr>
        <w:tabs>
          <w:tab w:val="num" w:pos="360"/>
        </w:tabs>
      </w:pPr>
    </w:lvl>
    <w:lvl w:ilvl="2" w:tplc="E0FCBA22">
      <w:numFmt w:val="none"/>
      <w:lvlText w:val=""/>
      <w:lvlJc w:val="left"/>
      <w:pPr>
        <w:tabs>
          <w:tab w:val="num" w:pos="360"/>
        </w:tabs>
      </w:pPr>
    </w:lvl>
    <w:lvl w:ilvl="3" w:tplc="1F22CDC4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 w:tplc="625AA608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 w:tplc="31969D30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 w:tplc="BFFA84F8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 w:tplc="924A8EEC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 w:tplc="5B38CFD6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">
    <w:nsid w:val="4CCB5CE0"/>
    <w:multiLevelType w:val="hybridMultilevel"/>
    <w:tmpl w:val="F64681B6"/>
    <w:lvl w:ilvl="0" w:tplc="B98E1C7E">
      <w:start w:val="1"/>
      <w:numFmt w:val="decimal"/>
      <w:lvlText w:val="%1."/>
      <w:lvlJc w:val="left"/>
      <w:pPr>
        <w:ind w:left="417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648FA2">
      <w:numFmt w:val="none"/>
      <w:lvlText w:val=""/>
      <w:lvlJc w:val="left"/>
      <w:pPr>
        <w:tabs>
          <w:tab w:val="num" w:pos="360"/>
        </w:tabs>
      </w:pPr>
    </w:lvl>
    <w:lvl w:ilvl="2" w:tplc="E340A178">
      <w:numFmt w:val="none"/>
      <w:lvlText w:val=""/>
      <w:lvlJc w:val="left"/>
      <w:pPr>
        <w:tabs>
          <w:tab w:val="num" w:pos="360"/>
        </w:tabs>
      </w:pPr>
    </w:lvl>
    <w:lvl w:ilvl="3" w:tplc="EA789404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 w:tplc="D536F8C2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 w:tplc="BB4CF722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 w:tplc="5F7CAAF2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 w:tplc="9B20CB88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 w:tplc="D98E9EFA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28F"/>
    <w:rsid w:val="0023628F"/>
    <w:rsid w:val="00AA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628F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628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628F"/>
    <w:pPr>
      <w:ind w:left="2386"/>
      <w:outlineLvl w:val="1"/>
    </w:pPr>
    <w:rPr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23628F"/>
    <w:pPr>
      <w:spacing w:before="120"/>
      <w:ind w:left="1012" w:firstLine="708"/>
      <w:jc w:val="both"/>
    </w:p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2362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2022-04-14T08:14:00Z</dcterms:created>
  <dcterms:modified xsi:type="dcterms:W3CDTF">2022-04-14T08:16:00Z</dcterms:modified>
</cp:coreProperties>
</file>